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DCD0" w14:textId="77777777" w:rsidR="00B53204" w:rsidRDefault="00B53204">
      <w:pPr>
        <w:tabs>
          <w:tab w:val="left" w:pos="720"/>
        </w:tabs>
        <w:jc w:val="both"/>
      </w:pPr>
    </w:p>
    <w:p w14:paraId="024CDF0C" w14:textId="77777777" w:rsidR="00B53204" w:rsidRDefault="00B53204">
      <w:pPr>
        <w:tabs>
          <w:tab w:val="left" w:pos="720"/>
        </w:tabs>
        <w:jc w:val="both"/>
      </w:pPr>
    </w:p>
    <w:p w14:paraId="5A158DC6" w14:textId="77777777" w:rsidR="00B53204" w:rsidRDefault="00000000">
      <w:pPr>
        <w:widowControl/>
        <w:ind w:firstLine="698"/>
        <w:jc w:val="right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>Форма 9г-2</w:t>
      </w:r>
    </w:p>
    <w:p w14:paraId="07ECCA8A" w14:textId="77777777" w:rsidR="00B53204" w:rsidRDefault="00000000">
      <w:pPr>
        <w:widowControl/>
        <w:spacing w:before="108" w:after="108"/>
        <w:jc w:val="center"/>
        <w:outlineLvl w:val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Информация</w:t>
      </w:r>
      <w:r>
        <w:rPr>
          <w:rFonts w:eastAsia="Times New Roman"/>
          <w:bCs/>
          <w:lang w:eastAsia="ru-RU"/>
        </w:rPr>
        <w:br w:type="textWrapping" w:clear="all"/>
        <w:t>о регистрации и ходе реализации заявок на подключение (технологическое присоединение) к инфраструктуре</w:t>
      </w:r>
      <w:r>
        <w:rPr>
          <w:rFonts w:eastAsia="Times New Roman"/>
          <w:bCs/>
          <w:lang w:eastAsia="ru-RU"/>
        </w:rPr>
        <w:br w:type="textWrapping" w:clear="all"/>
        <w:t>субъектов естественных монополий, осуществляющих деятельность в сфере услуг в аэропортах</w:t>
      </w:r>
    </w:p>
    <w:p w14:paraId="2222BFF0" w14:textId="77777777" w:rsidR="00B53204" w:rsidRDefault="00B53204">
      <w:pPr>
        <w:widowControl/>
        <w:spacing w:before="108" w:after="108"/>
        <w:jc w:val="center"/>
        <w:outlineLvl w:val="0"/>
        <w:rPr>
          <w:rFonts w:eastAsia="Times New Roman"/>
          <w:b/>
          <w:bCs/>
          <w:lang w:eastAsia="ru-RU"/>
        </w:rPr>
      </w:pPr>
    </w:p>
    <w:p w14:paraId="2A2A2FAF" w14:textId="77777777" w:rsidR="00B53204" w:rsidRDefault="00000000">
      <w:r>
        <w:t>предоставляемые: АО «Аэропорт Абакан»</w:t>
      </w:r>
    </w:p>
    <w:p w14:paraId="2F7409B8" w14:textId="77777777" w:rsidR="00B53204" w:rsidRDefault="00000000">
      <w:r>
        <w:t>на территории: аэропорт Абакан</w:t>
      </w:r>
    </w:p>
    <w:p w14:paraId="11A593B7" w14:textId="00AF6F9E" w:rsidR="00B53204" w:rsidRDefault="00000000">
      <w:r>
        <w:t xml:space="preserve">за период:  </w:t>
      </w:r>
      <w:r w:rsidR="008C36FF" w:rsidRPr="00A01005">
        <w:t>2</w:t>
      </w:r>
      <w:r w:rsidR="00A01005" w:rsidRPr="00E0133F">
        <w:t>7</w:t>
      </w:r>
      <w:r w:rsidR="008C36FF" w:rsidRPr="00A01005">
        <w:t>.10.2</w:t>
      </w:r>
      <w:r w:rsidR="00A01005" w:rsidRPr="00E0133F">
        <w:t>4</w:t>
      </w:r>
      <w:r w:rsidR="008C36FF" w:rsidRPr="00A01005">
        <w:t xml:space="preserve"> - </w:t>
      </w:r>
      <w:r w:rsidR="00A01005" w:rsidRPr="00E0133F">
        <w:t>29</w:t>
      </w:r>
      <w:r w:rsidR="008C36FF" w:rsidRPr="00A01005">
        <w:t>.03.2</w:t>
      </w:r>
      <w:r w:rsidR="00A01005" w:rsidRPr="00E0133F">
        <w:t>5</w:t>
      </w:r>
      <w:r w:rsidR="008C36FF">
        <w:t xml:space="preserve"> </w:t>
      </w:r>
      <w:r>
        <w:t>(</w:t>
      </w:r>
      <w:r w:rsidR="0047653E">
        <w:t>зима</w:t>
      </w:r>
      <w:r>
        <w:t>)</w:t>
      </w:r>
    </w:p>
    <w:p w14:paraId="18208BFB" w14:textId="77777777" w:rsidR="00B53204" w:rsidRDefault="00000000">
      <w:r>
        <w:t>сведения о юридическом лице: АО «Аэропорт Абакан», 655131, Республика Хакасия, г. Абакан, пр. Дружбы Народов д.59 литера АА1А2А3</w:t>
      </w:r>
    </w:p>
    <w:p w14:paraId="33A6CE03" w14:textId="2FAAB56F" w:rsidR="00B53204" w:rsidRPr="00716293" w:rsidRDefault="00000000">
      <w:pPr>
        <w:rPr>
          <w:lang w:val="en-US"/>
        </w:rPr>
      </w:pPr>
      <w:r>
        <w:t xml:space="preserve">Генеральный директор Рожнов В.В., тел. </w:t>
      </w:r>
      <w:r>
        <w:rPr>
          <w:lang w:val="en-US"/>
        </w:rPr>
        <w:t xml:space="preserve">(3902) </w:t>
      </w:r>
      <w:r w:rsidR="00716293" w:rsidRPr="00716293">
        <w:rPr>
          <w:lang w:val="en-US"/>
        </w:rPr>
        <w:t>202-511</w:t>
      </w:r>
      <w:r>
        <w:rPr>
          <w:lang w:val="en-US"/>
        </w:rPr>
        <w:t xml:space="preserve">, e-mail: </w:t>
      </w:r>
      <w:r w:rsidR="00716293" w:rsidRPr="00716293">
        <w:rPr>
          <w:lang w:val="en-US"/>
        </w:rPr>
        <w:t>info@airportabakan.ru</w:t>
      </w:r>
    </w:p>
    <w:p w14:paraId="213A1AEA" w14:textId="77777777" w:rsidR="00B53204" w:rsidRDefault="00B53204">
      <w:pPr>
        <w:widowControl/>
        <w:jc w:val="both"/>
        <w:rPr>
          <w:rFonts w:eastAsia="Times New Roman"/>
          <w:b/>
          <w:lang w:val="en-US" w:eastAsia="ru-RU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3666"/>
        <w:gridCol w:w="2189"/>
        <w:gridCol w:w="2371"/>
        <w:gridCol w:w="1914"/>
        <w:gridCol w:w="1984"/>
        <w:gridCol w:w="1701"/>
      </w:tblGrid>
      <w:tr w:rsidR="00B53204" w14:paraId="5B3EC1BF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2743F8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14:paraId="76676D70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DE548D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Объект инфраструктуры субъекта естественной монополии (местонахождение, краткое описание объекта)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5E9099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поданных заявок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DFC4C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зарегистрированных заявок (внесенных в реестр заявок)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4CAB8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исполненных заявок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1F041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заявок, по которым принято решение об отказе (или об аннулировании заявки), с детализацией оснований отказа (*)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EAA762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заявок, находящихся на рассмотрении</w:t>
            </w:r>
          </w:p>
          <w:p w14:paraId="6F243629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(с учетом данных  прошедшего сезона)</w:t>
            </w:r>
          </w:p>
        </w:tc>
      </w:tr>
      <w:tr w:rsidR="00B53204" w14:paraId="345913C9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AA29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9E58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5954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D0AC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1234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25CF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7CFE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</w:tr>
      <w:tr w:rsidR="00B53204" w:rsidRPr="00A01005" w14:paraId="14526913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D511" w14:textId="77777777" w:rsidR="00B53204" w:rsidRDefault="00000000">
            <w:pPr>
              <w:jc w:val="center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DF37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1A6A2C5B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Местоположение: Российская Федерация, Республика Хакасия.</w:t>
            </w:r>
          </w:p>
          <w:p w14:paraId="76345DB2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Имеет одну взлетно-посадочную полосу ИВПП 3250м х 45м.</w:t>
            </w:r>
          </w:p>
          <w:p w14:paraId="51FB702C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Общая площадь перрона – 7,4 га</w:t>
            </w:r>
          </w:p>
          <w:p w14:paraId="360B213A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Установленное радиотехническое и светосигнальное оборудование, средства УВД обеспечивают производство посадки самолетов в условиях </w:t>
            </w:r>
            <w:proofErr w:type="spellStart"/>
            <w:r>
              <w:rPr>
                <w:sz w:val="23"/>
                <w:szCs w:val="23"/>
              </w:rPr>
              <w:t>метеоминимума</w:t>
            </w:r>
            <w:proofErr w:type="spellEnd"/>
          </w:p>
          <w:p w14:paraId="64066E5B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х 800 м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4936A" w14:textId="0DFEBEF9" w:rsidR="00B53204" w:rsidRPr="00A01005" w:rsidRDefault="00A01005">
            <w:pPr>
              <w:jc w:val="center"/>
              <w:rPr>
                <w:shd w:val="clear" w:color="auto" w:fill="FFFFFF"/>
                <w:lang w:val="en-US"/>
              </w:rPr>
            </w:pPr>
            <w:r>
              <w:rPr>
                <w:rFonts w:eastAsia="Times New Roman"/>
                <w:shd w:val="clear" w:color="auto" w:fill="FFFFFF"/>
                <w:lang w:val="en-US" w:eastAsia="ru-RU"/>
              </w:rPr>
              <w:t>6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83B19" w14:textId="54D57417" w:rsidR="00B53204" w:rsidRPr="00A01005" w:rsidRDefault="00A01005">
            <w:pPr>
              <w:jc w:val="center"/>
              <w:rPr>
                <w:shd w:val="clear" w:color="auto" w:fill="FFFFFF"/>
                <w:lang w:val="en-US"/>
              </w:rPr>
            </w:pPr>
            <w:r>
              <w:rPr>
                <w:rFonts w:eastAsia="Times New Roman"/>
                <w:shd w:val="clear" w:color="auto" w:fill="FFFFFF"/>
                <w:lang w:val="en-US" w:eastAsia="ru-RU"/>
              </w:rPr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1601" w14:textId="38EE002A" w:rsidR="00B53204" w:rsidRPr="00A01005" w:rsidRDefault="00A01005">
            <w:pPr>
              <w:jc w:val="center"/>
              <w:rPr>
                <w:shd w:val="clear" w:color="auto" w:fill="FFFFFF"/>
                <w:lang w:val="en-US"/>
              </w:rPr>
            </w:pPr>
            <w:r>
              <w:rPr>
                <w:rFonts w:eastAsia="Times New Roman"/>
                <w:shd w:val="clear" w:color="auto" w:fill="FFFFFF"/>
                <w:lang w:val="en-US"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2217" w14:textId="77777777" w:rsidR="00B53204" w:rsidRPr="00A01005" w:rsidRDefault="00000000">
            <w:pPr>
              <w:jc w:val="center"/>
              <w:rPr>
                <w:shd w:val="clear" w:color="auto" w:fill="FFFFFF"/>
              </w:rPr>
            </w:pPr>
            <w:r w:rsidRPr="00A01005">
              <w:rPr>
                <w:rFonts w:eastAsia="Times New Roman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DC4C4" w14:textId="77777777" w:rsidR="00B53204" w:rsidRPr="00A01005" w:rsidRDefault="00000000">
            <w:pPr>
              <w:jc w:val="center"/>
              <w:rPr>
                <w:shd w:val="clear" w:color="auto" w:fill="FFFFFF"/>
              </w:rPr>
            </w:pPr>
            <w:r w:rsidRPr="00A01005">
              <w:rPr>
                <w:rFonts w:eastAsia="Times New Roman"/>
                <w:shd w:val="clear" w:color="auto" w:fill="FFFFFF"/>
                <w:lang w:eastAsia="ru-RU"/>
              </w:rPr>
              <w:t>0</w:t>
            </w:r>
          </w:p>
        </w:tc>
      </w:tr>
      <w:tr w:rsidR="00B53204" w14:paraId="5B017069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B786" w14:textId="77777777" w:rsidR="00B53204" w:rsidRDefault="00B532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2AE5D4E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5A11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31122B1F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Служба ЭСТОП (служба светотехнического обеспечения полетов).</w:t>
            </w:r>
          </w:p>
          <w:p w14:paraId="210D2226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Сфера деятельности: централизованное электроснабжение объектов аэропорта;</w:t>
            </w:r>
          </w:p>
          <w:p w14:paraId="0FE3D623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техническая эксплуатация электроустановок, кабельных и воздушных линий;</w:t>
            </w:r>
          </w:p>
          <w:p w14:paraId="329AB763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техническая эксплуатация системы светосигнального оборудования.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0D0E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3C5DB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0818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580FF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8F48" w14:textId="77777777" w:rsidR="00B53204" w:rsidRPr="00B34151" w:rsidRDefault="00B53204">
            <w:pPr>
              <w:jc w:val="center"/>
              <w:rPr>
                <w:rFonts w:eastAsia="Times New Roman"/>
              </w:rPr>
            </w:pPr>
          </w:p>
          <w:p w14:paraId="0C9F6C11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</w:tr>
      <w:tr w:rsidR="00B53204" w14:paraId="4C08224D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5ABD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E265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15BD1F73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Служба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ТиСТО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(служба тепло- и санитарно-технического обеспечения).</w:t>
            </w:r>
          </w:p>
          <w:p w14:paraId="136C41B1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Сфера деятельности: централизованное отопление, водоснабжение и водоотведение;</w:t>
            </w:r>
          </w:p>
          <w:p w14:paraId="3B20DEA5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техническая эксплуатация систем отопления, водоснабжения и канализации.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3462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88A3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AED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CDA6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3431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</w:tr>
    </w:tbl>
    <w:p w14:paraId="6F18D064" w14:textId="77777777" w:rsidR="00B53204" w:rsidRDefault="00B53204">
      <w:pPr>
        <w:widowControl/>
        <w:ind w:firstLine="720"/>
        <w:jc w:val="both"/>
        <w:rPr>
          <w:rFonts w:eastAsia="Times New Roman"/>
          <w:lang w:eastAsia="ru-RU"/>
        </w:rPr>
      </w:pPr>
    </w:p>
    <w:sectPr w:rsidR="00B53204">
      <w:pgSz w:w="16838" w:h="11906" w:orient="landscape"/>
      <w:pgMar w:top="284" w:right="820" w:bottom="567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836DE" w14:textId="77777777" w:rsidR="000D469D" w:rsidRDefault="000D469D">
      <w:r>
        <w:separator/>
      </w:r>
    </w:p>
  </w:endnote>
  <w:endnote w:type="continuationSeparator" w:id="0">
    <w:p w14:paraId="6CEBA849" w14:textId="77777777" w:rsidR="000D469D" w:rsidRDefault="000D4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AE0B0" w14:textId="77777777" w:rsidR="000D469D" w:rsidRDefault="000D469D">
      <w:r>
        <w:separator/>
      </w:r>
    </w:p>
  </w:footnote>
  <w:footnote w:type="continuationSeparator" w:id="0">
    <w:p w14:paraId="66A37610" w14:textId="77777777" w:rsidR="000D469D" w:rsidRDefault="000D4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04"/>
    <w:rsid w:val="0000487C"/>
    <w:rsid w:val="00011A9B"/>
    <w:rsid w:val="00094F4C"/>
    <w:rsid w:val="000D469D"/>
    <w:rsid w:val="000D664E"/>
    <w:rsid w:val="001505C7"/>
    <w:rsid w:val="00362951"/>
    <w:rsid w:val="00374432"/>
    <w:rsid w:val="0047653E"/>
    <w:rsid w:val="00494E8C"/>
    <w:rsid w:val="005079EC"/>
    <w:rsid w:val="006852D1"/>
    <w:rsid w:val="00716293"/>
    <w:rsid w:val="008C36FF"/>
    <w:rsid w:val="009450A6"/>
    <w:rsid w:val="009E6E0B"/>
    <w:rsid w:val="00A01005"/>
    <w:rsid w:val="00A97D0B"/>
    <w:rsid w:val="00AF0217"/>
    <w:rsid w:val="00B34151"/>
    <w:rsid w:val="00B53204"/>
    <w:rsid w:val="00B60F77"/>
    <w:rsid w:val="00DD32A1"/>
    <w:rsid w:val="00E0133F"/>
    <w:rsid w:val="00E52C31"/>
    <w:rsid w:val="00ED0977"/>
    <w:rsid w:val="00FA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120B"/>
  <w15:docId w15:val="{3B997F9D-D886-4EFD-9DD5-4FDC6C0A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Lucida Sans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eastAsia="Lucida Sans Unicode"/>
      <w:sz w:val="24"/>
      <w:szCs w:val="24"/>
      <w:lang w:eastAsia="en-US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paragraph" w:styleId="a7">
    <w:name w:val="Title"/>
    <w:basedOn w:val="a"/>
    <w:next w:val="a8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7"/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No Spacing"/>
    <w:uiPriority w:val="1"/>
    <w:qFormat/>
  </w:style>
  <w:style w:type="paragraph" w:styleId="ae">
    <w:name w:val="Subtitle"/>
    <w:basedOn w:val="a"/>
    <w:uiPriority w:val="11"/>
    <w:qFormat/>
    <w:pPr>
      <w:spacing w:before="200" w:after="200"/>
    </w:p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uiPriority w:val="99"/>
    <w:unhideWhenUsed/>
    <w:qFormat/>
  </w:style>
  <w:style w:type="paragraph" w:styleId="af7">
    <w:name w:val="Document Map"/>
    <w:basedOn w:val="a"/>
    <w:semiHidden/>
    <w:qFormat/>
    <w:pPr>
      <w:shd w:val="clear" w:color="auto" w:fill="000080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 abn2</dc:creator>
  <dc:description/>
  <cp:lastModifiedBy>Алексей Килин</cp:lastModifiedBy>
  <cp:revision>2</cp:revision>
  <dcterms:created xsi:type="dcterms:W3CDTF">2025-04-04T06:49:00Z</dcterms:created>
  <dcterms:modified xsi:type="dcterms:W3CDTF">2025-04-04T06:49:00Z</dcterms:modified>
  <dc:language>ru-RU</dc:language>
</cp:coreProperties>
</file>